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-993775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i8MvncAAAACwEAAA8AAAAAAAAA&#10;AQAgAAAAIgAAAGRycy9kb3ducmV2LnhtbFBLAQIUABQAAAAIAIdO4kC/AhM6RgIAAHA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bookmarkStart w:id="7" w:name="_GoBack"/>
      <w:r>
        <w:rPr>
          <w:rFonts w:hint="eastAsia" w:ascii="Arial" w:hAnsi="Arial" w:eastAsia="宋体" w:cs="Arial"/>
          <w:b/>
          <w:bCs/>
          <w:sz w:val="40"/>
          <w:szCs w:val="40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2451735</wp:posOffset>
            </wp:positionV>
            <wp:extent cx="3205480" cy="2272030"/>
            <wp:effectExtent l="0" t="0" r="13970" b="13970"/>
            <wp:wrapSquare wrapText="bothSides"/>
            <wp:docPr id="2" name="图片 2" descr="QQ图片2021101416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11014161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7"/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7090410</wp:posOffset>
                </wp:positionV>
                <wp:extent cx="2588895" cy="4845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58889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pt;margin-top:558.3pt;height:38.15pt;width:203.85pt;z-index:251664384;mso-width-relative:page;mso-height-relative:page;" filled="f" stroked="f" coordsize="21600,21600" o:gfxdata="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o/iXDdAAAADQEAAA8AAAAA&#10;AAAAAQAgAAAAIgAAAGRycy9kb3ducmV2LnhtbFBLAQIUABQAAAAIAIdO4kB3XjQ6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5408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HMDC73AAAAA0BAAAPAAAAAAAA&#10;AAEAIAAAACIAAABkcnMvZG93bnJldi54bWxQSwECFAAUAAAACACHTuJAu6WJSk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  <w:t>蓄电池内阻测试仪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piHB1d0AAAANAQAADwAAAAAA&#10;AAABACAAAAAiAAAAZHJzL2Rvd25yZXYueG1sUEsBAhQAFAAAAAgAh07iQHpUmph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  <w:t>蓄电池内阻测试仪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6192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8OS5NsAAAANAQAADwAAAAAAAAABACAAAAAiAAAA&#10;ZHJzL2Rvd25yZXYueG1sUEsBAhQAFAAAAAgAh07iQDOxxO52AgAA2Q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6432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Ht6e7cAAAADQEAAA8AAAAAAAAA&#10;AQAgAAAAIgAAAGRycy9kb3ducmV2LnhtbFBLAQIUABQAAAAIAIdO4kA/2ev0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esting &amp;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M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aintenance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23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3360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tjaiNoAAAAJAQAADwAAAAAAAAAB&#10;ACAAAAAiAAAAZHJzL2Rvd25yZXYueG1sUEsBAhQAFAAAAAgAh07iQBZdppB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esting &amp;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M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aintenance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23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numPr>
          <w:ilvl w:val="0"/>
          <w:numId w:val="0"/>
        </w:numPr>
        <w:spacing w:before="156" w:beforeLines="50" w:after="156" w:afterLines="50" w:line="480" w:lineRule="exact"/>
        <w:ind w:leftChars="0"/>
        <w:jc w:val="left"/>
        <w:rPr>
          <w:rStyle w:val="9"/>
          <w:rFonts w:hint="eastAsia" w:ascii="微软雅黑" w:hAnsi="微软雅黑" w:eastAsia="微软雅黑"/>
          <w:sz w:val="30"/>
          <w:szCs w:val="30"/>
        </w:rPr>
      </w:pPr>
      <w:r>
        <w:rPr>
          <w:rStyle w:val="9"/>
          <w:rFonts w:hint="eastAsia" w:ascii="微软雅黑" w:hAnsi="微软雅黑" w:eastAsia="微软雅黑"/>
          <w:sz w:val="30"/>
          <w:szCs w:val="30"/>
          <w:lang w:eastAsia="zh-CN"/>
        </w:rPr>
        <w:t>产品</w:t>
      </w:r>
      <w:r>
        <w:rPr>
          <w:rStyle w:val="9"/>
          <w:rFonts w:hint="eastAsia" w:ascii="微软雅黑" w:hAnsi="微软雅黑" w:eastAsia="微软雅黑"/>
          <w:sz w:val="30"/>
          <w:szCs w:val="30"/>
        </w:rPr>
        <w:t>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</w:rPr>
        <w:t>蓄电池</w:t>
      </w:r>
      <w:r>
        <w:rPr>
          <w:rFonts w:hint="eastAsia" w:ascii="Arial" w:hAnsi="宋体" w:cs="Arial"/>
          <w:b/>
          <w:bCs/>
          <w:sz w:val="28"/>
          <w:szCs w:val="28"/>
          <w:lang w:eastAsia="zh-CN"/>
        </w:rPr>
        <w:t>内阻</w:t>
      </w:r>
      <w:r>
        <w:rPr>
          <w:rFonts w:hint="eastAsia" w:ascii="Arial" w:hAnsi="宋体" w:cs="Arial"/>
          <w:b/>
          <w:bCs/>
          <w:sz w:val="28"/>
          <w:szCs w:val="28"/>
        </w:rPr>
        <w:t>电测试仪</w:t>
      </w:r>
    </w:p>
    <w:p>
      <w:pPr>
        <w:spacing w:line="360" w:lineRule="auto"/>
        <w:rPr>
          <w:rFonts w:hint="default" w:ascii="Arial" w:hAnsi="Arial" w:eastAsia="宋体" w:cs="Arial"/>
          <w:b/>
          <w:bCs/>
          <w:color w:val="000000"/>
          <w:sz w:val="28"/>
          <w:szCs w:val="28"/>
          <w:lang w:val="en-US"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="156" w:beforeLines="50" w:after="156" w:afterLines="50" w:line="480" w:lineRule="exact"/>
        <w:ind w:left="600" w:hanging="562" w:hangingChars="200"/>
        <w:jc w:val="left"/>
        <w:rPr>
          <w:rStyle w:val="9"/>
          <w:rFonts w:hint="eastAsia" w:ascii="微软雅黑" w:hAnsi="微软雅黑" w:eastAsia="微软雅黑"/>
          <w:sz w:val="30"/>
          <w:szCs w:val="30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Style w:val="9"/>
          <w:rFonts w:ascii="微软雅黑" w:hAnsi="微软雅黑" w:eastAsia="微软雅黑"/>
          <w:sz w:val="30"/>
          <w:szCs w:val="30"/>
        </w:rPr>
      </w:pPr>
      <w:r>
        <w:rPr>
          <w:rStyle w:val="9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pStyle w:val="2"/>
        <w:spacing w:before="0" w:after="0" w:line="240" w:lineRule="atLeast"/>
        <w:rPr>
          <w:rFonts w:hint="eastAsia" w:ascii="黑体" w:hAnsi="宋体" w:eastAsia="黑体" w:cs="Arial"/>
          <w:b/>
          <w:sz w:val="24"/>
        </w:rPr>
      </w:pPr>
      <w:r>
        <w:rPr>
          <w:rFonts w:ascii="Calibri" w:hAnsi="Calibri" w:eastAsia="Calibri" w:cs="Arial"/>
          <w:sz w:val="36"/>
          <w:szCs w:val="36"/>
        </w:rPr>
        <w:t xml:space="preserve">   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宋体" w:hAnsi="宋体" w:eastAsia="Calibri" w:cs="Arial"/>
          <w:color w:val="000000"/>
          <w:sz w:val="28"/>
          <w:szCs w:val="28"/>
        </w:rPr>
      </w:pPr>
      <w:r>
        <w:rPr>
          <w:rFonts w:hint="eastAsia" w:ascii="宋体" w:hAnsi="宋体" w:eastAsia="Calibri" w:cs="Arial"/>
          <w:b/>
          <w:bCs/>
          <w:color w:val="000000"/>
          <w:sz w:val="28"/>
          <w:szCs w:val="28"/>
          <w:lang w:eastAsia="zh-CN"/>
        </w:rPr>
        <w:t>蓄电池内阻测试仪</w:t>
      </w:r>
      <w:r>
        <w:rPr>
          <w:rFonts w:hint="eastAsia" w:ascii="宋体" w:hAnsi="宋体" w:eastAsia="Calibri" w:cs="Arial"/>
          <w:color w:val="000000"/>
          <w:sz w:val="28"/>
          <w:szCs w:val="28"/>
        </w:rPr>
        <w:t>是用于测量铅蓄电池、锂电池等充电电池的内阻、电压与温度，以判断电池健康状态的测量仪器，同时可以作为测量电解电容ESR参数的仪表（仅供参考）。本仪表使用交流4端子测试法测量电池内阻，可不受测试线、端子与电池电极之间接触电阻影响测量正确的测量值。同时还具有数据存储、数据查阅、报警、自动关机等功能。整机高档美观，量程宽广，分辨率高，操作便捷，携带方便，准确、可靠、性能稳定，抗干扰能力强。是电池生产、电池安装、设备生产、设备维修等场景必不可少的仪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left"/>
        <w:textAlignment w:val="auto"/>
        <w:rPr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宋体" w:eastAsia="黑体" w:cs="Arial"/>
          <w:b/>
          <w:sz w:val="28"/>
          <w:szCs w:val="28"/>
          <w:lang w:eastAsia="zh-CN"/>
        </w:rPr>
        <w:t>蓄电池内阻测试仪</w:t>
      </w:r>
      <w:r>
        <w:rPr>
          <w:rFonts w:hint="eastAsia" w:ascii="宋体" w:hAnsi="宋体" w:eastAsia="Calibri" w:cs="Arial"/>
          <w:color w:val="000000"/>
          <w:sz w:val="28"/>
          <w:szCs w:val="28"/>
        </w:rPr>
        <w:t>由微处理器控制，内部16位A</w:t>
      </w:r>
      <w:r>
        <w:rPr>
          <w:rFonts w:ascii="宋体" w:hAnsi="宋体" w:eastAsia="Calibri" w:cs="Arial"/>
          <w:color w:val="000000"/>
          <w:sz w:val="28"/>
          <w:szCs w:val="28"/>
        </w:rPr>
        <w:t>DC</w:t>
      </w:r>
      <w:r>
        <w:rPr>
          <w:rFonts w:hint="eastAsia" w:ascii="宋体" w:hAnsi="宋体" w:eastAsia="Calibri" w:cs="Arial"/>
          <w:color w:val="000000"/>
          <w:sz w:val="28"/>
          <w:szCs w:val="28"/>
        </w:rPr>
        <w:t>可准确检测电池内阻、电压与温度。其特点在不停止U</w:t>
      </w:r>
      <w:r>
        <w:rPr>
          <w:rFonts w:ascii="宋体" w:hAnsi="宋体" w:eastAsia="Calibri" w:cs="Arial"/>
          <w:color w:val="000000"/>
          <w:sz w:val="28"/>
          <w:szCs w:val="28"/>
        </w:rPr>
        <w:t>PS</w:t>
      </w:r>
      <w:r>
        <w:rPr>
          <w:rFonts w:hint="eastAsia" w:ascii="宋体" w:hAnsi="宋体" w:eastAsia="Calibri" w:cs="Arial"/>
          <w:color w:val="000000"/>
          <w:sz w:val="28"/>
          <w:szCs w:val="28"/>
        </w:rPr>
        <w:t>系统的状态下进行测量，使用交流低电阻测量和降噪技术，不需要停止被测设备的正常工作，在运转状态下进行测量，极大的缩短了测试时间。同时带有数据存储、柱状图显示、数据上传电脑、手机平板等智能设备蓝牙连接进行无线测量、查阅数据等功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宋体" w:hAnsi="宋体" w:eastAsia="Calibri" w:cs="Arial"/>
          <w:color w:val="000000"/>
          <w:sz w:val="28"/>
          <w:szCs w:val="28"/>
        </w:rPr>
      </w:pPr>
    </w:p>
    <w:p>
      <w:pPr>
        <w:pStyle w:val="2"/>
        <w:spacing w:before="0" w:after="0" w:line="240" w:lineRule="atLeast"/>
        <w:rPr>
          <w:rFonts w:ascii="Calibri" w:hAnsi="Calibri" w:eastAsia="Calibri" w:cs="Arial"/>
          <w:sz w:val="36"/>
          <w:szCs w:val="36"/>
        </w:rPr>
      </w:pPr>
      <w:bookmarkStart w:id="0" w:name="_Toc62114376"/>
      <w:r>
        <w:rPr>
          <w:rFonts w:hint="eastAsia" w:ascii="Calibri" w:hAnsi="Calibri" w:eastAsia="Calibri" w:cs="Arial"/>
          <w:sz w:val="36"/>
          <w:szCs w:val="36"/>
        </w:rPr>
        <w:t>三、量程及精度</w:t>
      </w:r>
      <w:bookmarkEnd w:id="0"/>
      <w:r>
        <w:rPr>
          <w:rFonts w:hint="eastAsia" w:ascii="Calibri" w:hAnsi="Calibri" w:eastAsia="Calibri" w:cs="Arial"/>
          <w:sz w:val="36"/>
          <w:szCs w:val="36"/>
        </w:rPr>
        <w:t xml:space="preserve"> 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5"/>
        <w:gridCol w:w="67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0" w:hRule="atLeast"/>
          <w:jc w:val="center"/>
        </w:trPr>
        <w:tc>
          <w:tcPr>
            <w:tcW w:w="19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Calibri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hint="eastAsia" w:ascii="宋体" w:hAnsi="宋体" w:eastAsia="Calibri" w:cs="Arial"/>
                <w:b/>
                <w:bCs/>
                <w:color w:val="000000"/>
                <w:sz w:val="26"/>
                <w:szCs w:val="26"/>
              </w:rPr>
              <w:t>精度保证条件</w:t>
            </w:r>
          </w:p>
        </w:tc>
        <w:tc>
          <w:tcPr>
            <w:tcW w:w="67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</w:pP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精度保证期：1年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</w:pP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校准后精度保证期：1年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</w:pP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精度保证温湿度范围：2</w:t>
            </w:r>
            <w:r>
              <w:rPr>
                <w:rFonts w:ascii="宋体" w:hAnsi="宋体" w:eastAsia="Calibri" w:cs="Arial"/>
                <w:color w:val="000000"/>
                <w:sz w:val="26"/>
                <w:szCs w:val="26"/>
              </w:rPr>
              <w:t>3</w:t>
            </w: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℃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±5</w:t>
            </w: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℃、8</w:t>
            </w:r>
            <w:r>
              <w:rPr>
                <w:rFonts w:ascii="宋体" w:hAnsi="宋体" w:eastAsia="Calibri" w:cs="Arial"/>
                <w:color w:val="000000"/>
                <w:sz w:val="26"/>
                <w:szCs w:val="26"/>
              </w:rPr>
              <w:t>0</w:t>
            </w: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%</w:t>
            </w:r>
            <w:r>
              <w:rPr>
                <w:rFonts w:ascii="宋体" w:hAnsi="宋体" w:eastAsia="Calibri" w:cs="Arial"/>
                <w:color w:val="000000"/>
                <w:sz w:val="26"/>
                <w:szCs w:val="26"/>
              </w:rPr>
              <w:t>RH</w:t>
            </w: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以下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Calibri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预热时间：不需要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9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Calibri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hint="eastAsia" w:ascii="宋体" w:hAnsi="宋体" w:eastAsia="Calibri" w:cs="Arial"/>
                <w:b/>
                <w:bCs/>
                <w:color w:val="000000"/>
                <w:sz w:val="26"/>
                <w:szCs w:val="26"/>
              </w:rPr>
              <w:t>温度特性</w:t>
            </w:r>
          </w:p>
        </w:tc>
        <w:tc>
          <w:tcPr>
            <w:tcW w:w="67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Calibri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 xml:space="preserve">使用温度范围内加上测试精度 </w:t>
            </w:r>
            <w:r>
              <w:rPr>
                <w:rFonts w:ascii="宋体" w:hAnsi="宋体" w:eastAsia="Calibri" w:cs="Arial"/>
                <w:color w:val="000000"/>
                <w:sz w:val="26"/>
                <w:szCs w:val="26"/>
              </w:rPr>
              <w:sym w:font="Symbol" w:char="F0B4"/>
            </w:r>
            <w:r>
              <w:rPr>
                <w:rFonts w:ascii="宋体" w:hAnsi="宋体" w:eastAsia="Calibri" w:cs="Arial"/>
                <w:color w:val="000000"/>
                <w:sz w:val="26"/>
                <w:szCs w:val="26"/>
              </w:rPr>
              <w:t xml:space="preserve"> 0.1/</w:t>
            </w: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℃（</w:t>
            </w:r>
            <w:r>
              <w:rPr>
                <w:rFonts w:ascii="宋体" w:hAnsi="宋体" w:eastAsia="Calibri" w:cs="Arial"/>
                <w:color w:val="000000"/>
                <w:sz w:val="26"/>
                <w:szCs w:val="26"/>
              </w:rPr>
              <w:t>18</w:t>
            </w: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℃~</w:t>
            </w:r>
            <w:r>
              <w:rPr>
                <w:rFonts w:ascii="宋体" w:hAnsi="宋体" w:eastAsia="Calibri" w:cs="Arial"/>
                <w:color w:val="000000"/>
                <w:sz w:val="26"/>
                <w:szCs w:val="26"/>
              </w:rPr>
              <w:t>28</w:t>
            </w: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℃之外）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  <w:jc w:val="center"/>
        </w:trPr>
        <w:tc>
          <w:tcPr>
            <w:tcW w:w="19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宋体" w:hAnsi="宋体" w:eastAsia="Calibri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hint="eastAsia" w:ascii="宋体" w:hAnsi="宋体" w:eastAsia="Calibri" w:cs="Arial"/>
                <w:b/>
                <w:bCs/>
                <w:color w:val="000000"/>
                <w:sz w:val="26"/>
                <w:szCs w:val="26"/>
              </w:rPr>
              <w:t>激励信号精度</w:t>
            </w:r>
          </w:p>
        </w:tc>
        <w:tc>
          <w:tcPr>
            <w:tcW w:w="67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</w:pP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测量电流精度：±25%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</w:pP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测量电流频率：1.000KHz ± 20Hz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</w:pPr>
            <w:r>
              <w:rPr>
                <w:rFonts w:hint="eastAsia" w:ascii="宋体" w:hAnsi="宋体" w:eastAsia="Calibri" w:cs="Arial"/>
                <w:color w:val="000000"/>
                <w:sz w:val="26"/>
                <w:szCs w:val="26"/>
              </w:rPr>
              <w:t>（使用多阶降噪技术，有效滤除异频或近同频的噪声干扰）</w:t>
            </w:r>
          </w:p>
        </w:tc>
      </w:tr>
    </w:tbl>
    <w:p>
      <w:pPr>
        <w:rPr>
          <w:rFonts w:hint="eastAsia" w:ascii="宋体" w:hAnsi="宋体" w:eastAsia="Calibri" w:cs="Arial"/>
          <w:color w:val="000000"/>
          <w:sz w:val="24"/>
        </w:rPr>
      </w:pPr>
    </w:p>
    <w:p>
      <w:pPr>
        <w:pStyle w:val="3"/>
        <w:rPr>
          <w:rFonts w:ascii="Calibri" w:hAnsi="Calibri" w:eastAsia="Calibri" w:cs="Arial"/>
          <w:sz w:val="28"/>
          <w:szCs w:val="28"/>
        </w:rPr>
      </w:pPr>
      <w:bookmarkStart w:id="1" w:name="_Toc62114377"/>
      <w:r>
        <w:rPr>
          <w:rFonts w:hint="eastAsia" w:ascii="Calibri" w:hAnsi="Calibri" w:eastAsia="Calibri" w:cs="Arial"/>
          <w:sz w:val="28"/>
          <w:szCs w:val="28"/>
        </w:rPr>
        <w:t>3.1电阻测量精度</w:t>
      </w:r>
      <w:bookmarkEnd w:id="1"/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8"/>
        <w:gridCol w:w="1471"/>
        <w:gridCol w:w="1322"/>
        <w:gridCol w:w="2767"/>
        <w:gridCol w:w="1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1318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量程</w:t>
            </w:r>
          </w:p>
        </w:tc>
        <w:tc>
          <w:tcPr>
            <w:tcW w:w="1471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最大显示</w:t>
            </w:r>
          </w:p>
        </w:tc>
        <w:tc>
          <w:tcPr>
            <w:tcW w:w="1322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分辨率</w:t>
            </w:r>
          </w:p>
        </w:tc>
        <w:tc>
          <w:tcPr>
            <w:tcW w:w="2767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测试精度</w:t>
            </w:r>
          </w:p>
        </w:tc>
        <w:tc>
          <w:tcPr>
            <w:tcW w:w="1720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测量电流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318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3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mΩ</w:t>
            </w:r>
          </w:p>
        </w:tc>
        <w:tc>
          <w:tcPr>
            <w:tcW w:w="1471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3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.100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mΩ</w:t>
            </w:r>
          </w:p>
        </w:tc>
        <w:tc>
          <w:tcPr>
            <w:tcW w:w="1322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1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uΩ</w:t>
            </w:r>
          </w:p>
        </w:tc>
        <w:tc>
          <w:tcPr>
            <w:tcW w:w="2767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±2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.0 %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r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dg.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±10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dgt.</w:t>
            </w:r>
          </w:p>
        </w:tc>
        <w:tc>
          <w:tcPr>
            <w:tcW w:w="1720" w:type="dxa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2</w:t>
            </w:r>
            <w:r>
              <w:rPr>
                <w:rFonts w:ascii="Calibri" w:hAnsi="Calibri" w:eastAsia="Calibri" w:cs="Arial"/>
                <w:sz w:val="26"/>
                <w:szCs w:val="26"/>
              </w:rPr>
              <w:t>00 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1318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3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0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mΩ</w:t>
            </w:r>
          </w:p>
        </w:tc>
        <w:tc>
          <w:tcPr>
            <w:tcW w:w="1471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3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1.00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mΩ</w:t>
            </w:r>
          </w:p>
        </w:tc>
        <w:tc>
          <w:tcPr>
            <w:tcW w:w="1322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1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0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uΩ</w:t>
            </w:r>
          </w:p>
        </w:tc>
        <w:tc>
          <w:tcPr>
            <w:tcW w:w="2767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±1</w:t>
            </w:r>
            <w:r>
              <w:rPr>
                <w:rFonts w:ascii="Calibri" w:hAnsi="Calibri" w:eastAsia="Calibri" w:cs="Arial"/>
                <w:sz w:val="26"/>
                <w:szCs w:val="26"/>
              </w:rPr>
              <w:t>.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0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%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r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dg.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±6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dgt.</w:t>
            </w:r>
          </w:p>
        </w:tc>
        <w:tc>
          <w:tcPr>
            <w:tcW w:w="1720" w:type="dxa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2</w:t>
            </w:r>
            <w:r>
              <w:rPr>
                <w:rFonts w:ascii="Calibri" w:hAnsi="Calibri" w:eastAsia="Calibri" w:cs="Arial"/>
                <w:sz w:val="26"/>
                <w:szCs w:val="26"/>
              </w:rPr>
              <w:t>00 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318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3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00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mΩ</w:t>
            </w:r>
          </w:p>
        </w:tc>
        <w:tc>
          <w:tcPr>
            <w:tcW w:w="1471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3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10.0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mΩ</w:t>
            </w:r>
          </w:p>
        </w:tc>
        <w:tc>
          <w:tcPr>
            <w:tcW w:w="1322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1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00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uΩ</w:t>
            </w:r>
          </w:p>
        </w:tc>
        <w:tc>
          <w:tcPr>
            <w:tcW w:w="2767" w:type="dxa"/>
            <w:vMerge w:val="continue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</w:p>
        </w:tc>
        <w:tc>
          <w:tcPr>
            <w:tcW w:w="1720" w:type="dxa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2</w:t>
            </w:r>
            <w:r>
              <w:rPr>
                <w:rFonts w:ascii="Calibri" w:hAnsi="Calibri" w:eastAsia="Calibri" w:cs="Arial"/>
                <w:sz w:val="26"/>
                <w:szCs w:val="26"/>
              </w:rPr>
              <w:t>0 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1318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3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Ω</w:t>
            </w:r>
          </w:p>
        </w:tc>
        <w:tc>
          <w:tcPr>
            <w:tcW w:w="1471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3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.100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Ω</w:t>
            </w:r>
          </w:p>
        </w:tc>
        <w:tc>
          <w:tcPr>
            <w:tcW w:w="1322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1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m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Ω</w:t>
            </w:r>
          </w:p>
        </w:tc>
        <w:tc>
          <w:tcPr>
            <w:tcW w:w="2767" w:type="dxa"/>
            <w:vMerge w:val="continue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</w:p>
        </w:tc>
        <w:tc>
          <w:tcPr>
            <w:tcW w:w="1720" w:type="dxa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2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mA</w:t>
            </w:r>
          </w:p>
        </w:tc>
      </w:tr>
    </w:tbl>
    <w:p>
      <w:pPr>
        <w:pStyle w:val="4"/>
        <w:ind w:firstLine="0" w:firstLineChars="0"/>
        <w:rPr>
          <w:rFonts w:hint="eastAsia" w:ascii="Calibri" w:hAnsi="Calibri" w:eastAsia="Calibri" w:cs="Arial"/>
        </w:rPr>
      </w:pPr>
    </w:p>
    <w:p>
      <w:pPr>
        <w:pStyle w:val="3"/>
        <w:rPr>
          <w:rFonts w:hint="eastAsia" w:ascii="Calibri" w:hAnsi="Calibri" w:eastAsia="Calibri" w:cs="Arial"/>
          <w:sz w:val="28"/>
          <w:szCs w:val="28"/>
        </w:rPr>
      </w:pPr>
      <w:bookmarkStart w:id="2" w:name="_Toc62114378"/>
      <w:r>
        <w:rPr>
          <w:rFonts w:hint="eastAsia" w:ascii="Calibri" w:hAnsi="Calibri" w:eastAsia="Calibri" w:cs="Arial"/>
          <w:sz w:val="28"/>
          <w:szCs w:val="28"/>
        </w:rPr>
        <w:t>3.2电压测量精度</w:t>
      </w:r>
      <w:bookmarkEnd w:id="2"/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7"/>
        <w:gridCol w:w="1735"/>
        <w:gridCol w:w="1715"/>
        <w:gridCol w:w="3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727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量程</w:t>
            </w:r>
          </w:p>
        </w:tc>
        <w:tc>
          <w:tcPr>
            <w:tcW w:w="1735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最大显示</w:t>
            </w:r>
          </w:p>
        </w:tc>
        <w:tc>
          <w:tcPr>
            <w:tcW w:w="1715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分辨率</w:t>
            </w:r>
          </w:p>
        </w:tc>
        <w:tc>
          <w:tcPr>
            <w:tcW w:w="3361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测试精度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7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V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±7</w:t>
            </w:r>
            <w:r>
              <w:rPr>
                <w:rFonts w:ascii="Calibri" w:hAnsi="Calibri" w:eastAsia="Calibri" w:cs="Arial"/>
                <w:sz w:val="26"/>
                <w:szCs w:val="26"/>
              </w:rPr>
              <w:t>.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100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V</w:t>
            </w:r>
          </w:p>
        </w:tc>
        <w:tc>
          <w:tcPr>
            <w:tcW w:w="1715" w:type="dxa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1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m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V</w:t>
            </w:r>
          </w:p>
        </w:tc>
        <w:tc>
          <w:tcPr>
            <w:tcW w:w="3361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±0</w:t>
            </w:r>
            <w:r>
              <w:rPr>
                <w:rFonts w:ascii="Calibri" w:hAnsi="Calibri" w:eastAsia="Calibri" w:cs="Arial"/>
                <w:sz w:val="26"/>
                <w:szCs w:val="26"/>
              </w:rPr>
              <w:t>.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5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%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r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dg. 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±6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dgt.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7</w:t>
            </w:r>
            <w:r>
              <w:rPr>
                <w:rFonts w:ascii="Calibri" w:hAnsi="Calibri" w:eastAsia="Calibri" w:cs="Arial"/>
                <w:sz w:val="26"/>
                <w:szCs w:val="26"/>
              </w:rPr>
              <w:t>0 V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±71</w:t>
            </w:r>
            <w:r>
              <w:rPr>
                <w:rFonts w:ascii="Calibri" w:hAnsi="Calibri" w:eastAsia="Calibri" w:cs="Arial"/>
                <w:sz w:val="26"/>
                <w:szCs w:val="26"/>
              </w:rPr>
              <w:t>.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00</w:t>
            </w:r>
            <w:r>
              <w:rPr>
                <w:rFonts w:ascii="Calibri" w:hAnsi="Calibri" w:eastAsia="Calibri" w:cs="Arial"/>
                <w:sz w:val="26"/>
                <w:szCs w:val="26"/>
              </w:rPr>
              <w:t xml:space="preserve"> V</w:t>
            </w:r>
          </w:p>
        </w:tc>
        <w:tc>
          <w:tcPr>
            <w:tcW w:w="1715" w:type="dxa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1</w:t>
            </w:r>
            <w:r>
              <w:rPr>
                <w:rFonts w:ascii="Calibri" w:hAnsi="Calibri" w:eastAsia="Calibri" w:cs="Arial"/>
                <w:sz w:val="26"/>
                <w:szCs w:val="26"/>
              </w:rPr>
              <w:t>0 m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V</w:t>
            </w:r>
          </w:p>
        </w:tc>
        <w:tc>
          <w:tcPr>
            <w:tcW w:w="3361" w:type="dxa"/>
            <w:vMerge w:val="continue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</w:p>
        </w:tc>
      </w:tr>
    </w:tbl>
    <w:p>
      <w:pPr>
        <w:tabs>
          <w:tab w:val="left" w:pos="360"/>
          <w:tab w:val="left" w:pos="540"/>
        </w:tabs>
        <w:spacing w:line="0" w:lineRule="atLeast"/>
        <w:rPr>
          <w:rFonts w:hint="eastAsia" w:ascii="黑体" w:hAnsi="宋体" w:eastAsia="黑体" w:cs="Arial"/>
          <w:b/>
          <w:sz w:val="24"/>
        </w:rPr>
      </w:pPr>
    </w:p>
    <w:p>
      <w:pPr>
        <w:pStyle w:val="3"/>
        <w:rPr>
          <w:rFonts w:ascii="Calibri" w:hAnsi="Calibri" w:eastAsia="Calibri" w:cs="Arial"/>
          <w:sz w:val="28"/>
          <w:szCs w:val="28"/>
        </w:rPr>
      </w:pPr>
      <w:bookmarkStart w:id="3" w:name="_Toc24135"/>
      <w:bookmarkStart w:id="4" w:name="_Toc62114379"/>
      <w:r>
        <w:rPr>
          <w:rFonts w:ascii="Calibri" w:hAnsi="Calibri" w:eastAsia="Calibri" w:cs="Arial"/>
          <w:sz w:val="28"/>
          <w:szCs w:val="28"/>
        </w:rPr>
        <w:t>3.3</w:t>
      </w:r>
      <w:r>
        <w:rPr>
          <w:rFonts w:hint="eastAsia" w:ascii="Calibri" w:hAnsi="Calibri" w:eastAsia="Calibri" w:cs="Arial"/>
          <w:sz w:val="28"/>
          <w:szCs w:val="28"/>
        </w:rPr>
        <w:t>温度测量精度</w:t>
      </w:r>
      <w:bookmarkEnd w:id="3"/>
      <w:bookmarkEnd w:id="4"/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2"/>
        <w:gridCol w:w="1695"/>
        <w:gridCol w:w="1590"/>
        <w:gridCol w:w="31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2112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量程</w:t>
            </w:r>
          </w:p>
        </w:tc>
        <w:tc>
          <w:tcPr>
            <w:tcW w:w="1695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最大显示</w:t>
            </w:r>
          </w:p>
        </w:tc>
        <w:tc>
          <w:tcPr>
            <w:tcW w:w="1590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分辨率</w:t>
            </w:r>
          </w:p>
        </w:tc>
        <w:tc>
          <w:tcPr>
            <w:tcW w:w="3102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测试精度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2112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-</w:t>
            </w:r>
            <w:r>
              <w:rPr>
                <w:rFonts w:ascii="Calibri" w:hAnsi="Calibri" w:eastAsia="Calibri" w:cs="Arial"/>
                <w:sz w:val="26"/>
                <w:szCs w:val="26"/>
              </w:rPr>
              <w:t>10.0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℃~</w:t>
            </w:r>
            <w:r>
              <w:rPr>
                <w:rFonts w:ascii="Calibri" w:hAnsi="Calibri" w:eastAsia="Calibri" w:cs="Arial"/>
                <w:sz w:val="26"/>
                <w:szCs w:val="26"/>
              </w:rPr>
              <w:t>60.0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℃</w:t>
            </w:r>
          </w:p>
        </w:tc>
        <w:tc>
          <w:tcPr>
            <w:tcW w:w="1695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ascii="Calibri" w:hAnsi="Calibri" w:eastAsia="Calibri" w:cs="Arial"/>
                <w:sz w:val="26"/>
                <w:szCs w:val="26"/>
              </w:rPr>
              <w:t>60.0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℃</w:t>
            </w:r>
          </w:p>
        </w:tc>
        <w:tc>
          <w:tcPr>
            <w:tcW w:w="1590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ascii="Calibri" w:hAnsi="Calibri" w:eastAsia="Calibri" w:cs="Arial"/>
                <w:sz w:val="26"/>
                <w:szCs w:val="26"/>
              </w:rPr>
              <w:t>0.1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℃</w:t>
            </w:r>
          </w:p>
        </w:tc>
        <w:tc>
          <w:tcPr>
            <w:tcW w:w="3102" w:type="dxa"/>
            <w:noWrap w:val="0"/>
            <w:vAlign w:val="top"/>
          </w:tcPr>
          <w:p>
            <w:pPr>
              <w:jc w:val="center"/>
              <w:rPr>
                <w:rFonts w:ascii="Calibri" w:hAnsi="Calibri" w:eastAsia="Calibri" w:cs="Arial"/>
                <w:sz w:val="26"/>
                <w:szCs w:val="26"/>
              </w:rPr>
            </w:pPr>
            <w:r>
              <w:rPr>
                <w:rFonts w:hint="eastAsia" w:ascii="Calibri" w:hAnsi="Calibri" w:eastAsia="Calibri" w:cs="Arial"/>
                <w:sz w:val="26"/>
                <w:szCs w:val="26"/>
              </w:rPr>
              <w:t>±1</w:t>
            </w:r>
            <w:r>
              <w:rPr>
                <w:rFonts w:ascii="Calibri" w:hAnsi="Calibri" w:eastAsia="Calibri" w:cs="Arial"/>
                <w:sz w:val="26"/>
                <w:szCs w:val="26"/>
              </w:rPr>
              <w:t>.0</w:t>
            </w:r>
            <w:r>
              <w:rPr>
                <w:rFonts w:hint="eastAsia" w:ascii="Calibri" w:hAnsi="Calibri" w:eastAsia="Calibri" w:cs="Arial"/>
                <w:sz w:val="26"/>
                <w:szCs w:val="26"/>
              </w:rPr>
              <w:t>℃</w:t>
            </w:r>
          </w:p>
        </w:tc>
      </w:tr>
    </w:tbl>
    <w:p>
      <w:pPr>
        <w:tabs>
          <w:tab w:val="left" w:pos="360"/>
          <w:tab w:val="left" w:pos="540"/>
        </w:tabs>
        <w:spacing w:line="0" w:lineRule="atLeast"/>
        <w:rPr>
          <w:rFonts w:ascii="黑体" w:hAnsi="宋体" w:eastAsia="黑体" w:cs="Arial"/>
          <w:b/>
          <w:sz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20" w:firstLineChars="200"/>
        <w:jc w:val="left"/>
        <w:textAlignment w:val="auto"/>
        <w:rPr>
          <w:rFonts w:hint="eastAsia" w:ascii="宋体" w:hAnsi="宋体" w:eastAsia="Calibri" w:cs="Arial"/>
          <w:color w:val="000000"/>
          <w:sz w:val="26"/>
          <w:szCs w:val="26"/>
        </w:rPr>
      </w:pPr>
      <w:r>
        <w:rPr>
          <w:rFonts w:hint="eastAsia" w:ascii="宋体" w:hAnsi="宋体" w:eastAsia="Calibri" w:cs="Arial"/>
          <w:color w:val="000000"/>
          <w:sz w:val="26"/>
          <w:szCs w:val="26"/>
        </w:rPr>
        <w:t>提示：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17" w:leftChars="246" w:firstLine="0" w:firstLineChars="0"/>
        <w:jc w:val="left"/>
        <w:textAlignment w:val="auto"/>
        <w:rPr>
          <w:rFonts w:hint="eastAsia" w:ascii="宋体" w:hAnsi="宋体" w:eastAsia="Calibri" w:cs="Arial"/>
          <w:color w:val="000000"/>
          <w:sz w:val="24"/>
        </w:rPr>
      </w:pPr>
      <w:r>
        <w:rPr>
          <w:rFonts w:hint="eastAsia" w:ascii="宋体" w:hAnsi="宋体" w:eastAsia="Calibri" w:cs="Arial"/>
          <w:color w:val="000000"/>
          <w:sz w:val="26"/>
          <w:szCs w:val="26"/>
        </w:rPr>
        <w:t>以上精度保证仅限出厂标配测试线，在使用非标配测试线或延长线时，调零后也适用本精度表。</w:t>
      </w:r>
    </w:p>
    <w:p>
      <w:pPr>
        <w:tabs>
          <w:tab w:val="left" w:pos="360"/>
          <w:tab w:val="left" w:pos="540"/>
        </w:tabs>
        <w:spacing w:line="0" w:lineRule="atLeast"/>
        <w:rPr>
          <w:rFonts w:hint="eastAsia" w:ascii="黑体" w:hAnsi="宋体" w:eastAsia="黑体" w:cs="Arial"/>
          <w:b/>
          <w:sz w:val="24"/>
        </w:rPr>
      </w:pPr>
    </w:p>
    <w:p>
      <w:pPr>
        <w:tabs>
          <w:tab w:val="left" w:pos="360"/>
          <w:tab w:val="left" w:pos="540"/>
        </w:tabs>
        <w:spacing w:line="0" w:lineRule="atLeast"/>
        <w:rPr>
          <w:rFonts w:hint="eastAsia" w:ascii="黑体" w:hAnsi="宋体" w:eastAsia="黑体" w:cs="Arial"/>
          <w:b/>
          <w:sz w:val="24"/>
        </w:rPr>
      </w:pPr>
    </w:p>
    <w:p>
      <w:pPr>
        <w:tabs>
          <w:tab w:val="left" w:pos="360"/>
          <w:tab w:val="left" w:pos="540"/>
        </w:tabs>
        <w:spacing w:line="0" w:lineRule="atLeast"/>
        <w:rPr>
          <w:rFonts w:hint="eastAsia" w:ascii="黑体" w:hAnsi="宋体" w:eastAsia="黑体" w:cs="Arial"/>
          <w:b/>
          <w:sz w:val="24"/>
        </w:rPr>
      </w:pPr>
    </w:p>
    <w:p>
      <w:pPr>
        <w:pStyle w:val="2"/>
        <w:spacing w:before="0" w:after="0" w:line="240" w:lineRule="atLeast"/>
        <w:rPr>
          <w:rFonts w:hint="eastAsia" w:ascii="Calibri" w:hAnsi="Calibri" w:eastAsia="Calibri" w:cs="Arial"/>
          <w:sz w:val="36"/>
          <w:szCs w:val="36"/>
        </w:rPr>
      </w:pPr>
      <w:bookmarkStart w:id="5" w:name="_Toc62114380"/>
      <w:bookmarkStart w:id="6" w:name="_Toc19234"/>
      <w:r>
        <w:rPr>
          <w:rFonts w:hint="eastAsia" w:eastAsia="宋体" w:cs="Arial"/>
          <w:sz w:val="36"/>
          <w:szCs w:val="36"/>
          <w:lang w:eastAsia="zh-CN"/>
        </w:rPr>
        <w:t>二</w:t>
      </w:r>
      <w:r>
        <w:rPr>
          <w:rFonts w:hint="eastAsia" w:ascii="Calibri" w:hAnsi="Calibri" w:eastAsia="Calibri" w:cs="Arial"/>
          <w:sz w:val="36"/>
          <w:szCs w:val="36"/>
        </w:rPr>
        <w:t>、技术规格</w:t>
      </w:r>
      <w:bookmarkEnd w:id="5"/>
      <w:bookmarkEnd w:id="6"/>
      <w:r>
        <w:rPr>
          <w:rFonts w:hint="eastAsia" w:ascii="Calibri" w:hAnsi="Calibri" w:eastAsia="Calibri" w:cs="Arial"/>
          <w:sz w:val="36"/>
          <w:szCs w:val="36"/>
        </w:rPr>
        <w:t xml:space="preserve"> </w:t>
      </w:r>
    </w:p>
    <w:tbl>
      <w:tblPr>
        <w:tblStyle w:val="7"/>
        <w:tblW w:w="93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0"/>
        <w:gridCol w:w="6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功    能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电池内阻测量，电池电压测量，温度测量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精度保证温度湿度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23℃±5℃，75%rh以下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电    源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 xml:space="preserve">DC </w:t>
            </w:r>
            <w:r>
              <w:rPr>
                <w:rFonts w:ascii="Calibri" w:hAnsi="Calibri" w:eastAsia="Calibri" w:cs="Arial"/>
                <w:sz w:val="24"/>
              </w:rPr>
              <w:t>3.7</w:t>
            </w:r>
            <w:r>
              <w:rPr>
                <w:rFonts w:hint="eastAsia" w:ascii="Calibri" w:hAnsi="Calibri" w:eastAsia="Calibri" w:cs="Arial"/>
                <w:sz w:val="24"/>
              </w:rPr>
              <w:t>V</w:t>
            </w:r>
            <w:r>
              <w:rPr>
                <w:rFonts w:ascii="Calibri" w:hAnsi="Calibri" w:eastAsia="Calibri" w:cs="Arial"/>
                <w:sz w:val="24"/>
              </w:rPr>
              <w:t>锂电池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电阻分辨率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ascii="Calibri" w:hAnsi="Calibri" w:eastAsia="Calibri" w:cs="Arial"/>
                <w:sz w:val="24"/>
              </w:rPr>
              <w:t>1 u 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电压分辨率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ascii="Calibri" w:hAnsi="Calibri" w:eastAsia="Calibri" w:cs="Arial"/>
                <w:sz w:val="24"/>
              </w:rPr>
              <w:t>1 mV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温度分辨率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0.1℃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测量范围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内阻测量：0.000mΩ~3.100 Ω （4档量程构成）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电压测量：0.000V~±71.00V （2档量程构成）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温度测量：-10.0℃~60.0℃（单量程构成）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最大输入电压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DC 70V（+测量端子与-测量端子之间）、不可输入交流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测量方式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内阻测量：1KHz交流4端子测试法、开路端子电压3</w:t>
            </w:r>
            <w:r>
              <w:rPr>
                <w:rFonts w:ascii="Calibri" w:hAnsi="Calibri" w:eastAsia="Calibri" w:cs="Arial"/>
                <w:sz w:val="24"/>
              </w:rPr>
              <w:t xml:space="preserve">V </w:t>
            </w:r>
            <w:r>
              <w:rPr>
                <w:rFonts w:hint="eastAsia" w:ascii="Calibri" w:hAnsi="Calibri" w:eastAsia="Calibri" w:cs="Arial"/>
                <w:sz w:val="24"/>
              </w:rPr>
              <w:t>m</w:t>
            </w:r>
            <w:r>
              <w:rPr>
                <w:rFonts w:ascii="Calibri" w:hAnsi="Calibri" w:eastAsia="Calibri" w:cs="Arial"/>
                <w:sz w:val="24"/>
              </w:rPr>
              <w:t>ax</w:t>
            </w:r>
          </w:p>
          <w:p>
            <w:pPr>
              <w:jc w:val="both"/>
              <w:rPr>
                <w:rFonts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测量电流：2</w:t>
            </w:r>
            <w:r>
              <w:rPr>
                <w:rFonts w:ascii="Calibri" w:hAnsi="Calibri" w:eastAsia="Calibri" w:cs="Arial"/>
                <w:sz w:val="24"/>
              </w:rPr>
              <w:t>.0mA</w:t>
            </w:r>
            <w:r>
              <w:rPr>
                <w:rFonts w:hint="eastAsia" w:ascii="Calibri" w:hAnsi="Calibri" w:eastAsia="Calibri" w:cs="Arial"/>
                <w:sz w:val="24"/>
              </w:rPr>
              <w:t>~</w:t>
            </w:r>
            <w:r>
              <w:rPr>
                <w:rFonts w:ascii="Calibri" w:hAnsi="Calibri" w:eastAsia="Calibri" w:cs="Arial"/>
                <w:sz w:val="24"/>
              </w:rPr>
              <w:t>200</w:t>
            </w:r>
            <w:r>
              <w:rPr>
                <w:rFonts w:hint="eastAsia" w:ascii="Calibri" w:hAnsi="Calibri" w:eastAsia="Calibri" w:cs="Arial"/>
                <w:sz w:val="24"/>
              </w:rPr>
              <w:t>m</w:t>
            </w:r>
            <w:r>
              <w:rPr>
                <w:rFonts w:ascii="Calibri" w:hAnsi="Calibri" w:eastAsia="Calibri" w:cs="Arial"/>
                <w:sz w:val="24"/>
              </w:rPr>
              <w:t>A</w:t>
            </w:r>
            <w:r>
              <w:rPr>
                <w:rFonts w:hint="eastAsia" w:ascii="Calibri" w:hAnsi="Calibri" w:eastAsia="Calibri" w:cs="Arial"/>
                <w:sz w:val="24"/>
              </w:rPr>
              <w:t>（不同量程档位不同测量电流）</w:t>
            </w:r>
          </w:p>
          <w:p>
            <w:pPr>
              <w:jc w:val="both"/>
              <w:rPr>
                <w:rFonts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温度测量：N</w:t>
            </w:r>
            <w:r>
              <w:rPr>
                <w:rFonts w:ascii="Calibri" w:hAnsi="Calibri" w:eastAsia="Calibri" w:cs="Arial"/>
                <w:sz w:val="24"/>
              </w:rPr>
              <w:t>TC</w:t>
            </w:r>
            <w:r>
              <w:rPr>
                <w:rFonts w:hint="eastAsia" w:ascii="Calibri" w:hAnsi="Calibri" w:eastAsia="Calibri" w:cs="Arial"/>
                <w:sz w:val="24"/>
              </w:rPr>
              <w:t>温度传感器（2</w:t>
            </w:r>
            <w:r>
              <w:rPr>
                <w:rFonts w:ascii="Calibri" w:hAnsi="Calibri" w:eastAsia="Calibri" w:cs="Arial"/>
                <w:sz w:val="24"/>
              </w:rPr>
              <w:t>6</w:t>
            </w:r>
            <w:r>
              <w:rPr>
                <w:rFonts w:hint="eastAsia" w:ascii="Calibri" w:hAnsi="Calibri" w:eastAsia="Calibri" w:cs="Arial"/>
                <w:sz w:val="24"/>
              </w:rPr>
              <w:t>℃时为1</w:t>
            </w:r>
            <w:r>
              <w:rPr>
                <w:rFonts w:ascii="Calibri" w:hAnsi="Calibri" w:eastAsia="Calibri" w:cs="Arial"/>
                <w:sz w:val="24"/>
              </w:rPr>
              <w:t>0K</w:t>
            </w:r>
            <w:r>
              <w:rPr>
                <w:rFonts w:hint="eastAsia" w:ascii="Calibri" w:hAnsi="Calibri" w:eastAsia="Calibri" w:cs="Arial"/>
                <w:sz w:val="24"/>
              </w:rPr>
              <w:t>Ω）</w:t>
            </w:r>
          </w:p>
          <w:p>
            <w:pPr>
              <w:jc w:val="both"/>
              <w:rPr>
                <w:rFonts w:ascii="Calibri" w:hAnsi="Calibri" w:eastAsia="Calibri" w:cs="Arial"/>
                <w:sz w:val="24"/>
              </w:rPr>
            </w:pPr>
            <w:r>
              <w:rPr>
                <w:rFonts w:ascii="Calibri" w:hAnsi="Calibri" w:eastAsia="Calibri" w:cs="Arial"/>
                <w:sz w:val="24"/>
              </w:rPr>
              <w:t>A/D</w:t>
            </w:r>
            <w:r>
              <w:rPr>
                <w:rFonts w:hint="eastAsia" w:ascii="Calibri" w:hAnsi="Calibri" w:eastAsia="Calibri" w:cs="Arial"/>
                <w:sz w:val="24"/>
              </w:rPr>
              <w:t>转换方式：逐次逼近型</w:t>
            </w:r>
          </w:p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显示更新频率：5次/每秒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响应时间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2</w:t>
            </w:r>
            <w:r>
              <w:rPr>
                <w:rFonts w:ascii="Calibri" w:hAnsi="Calibri" w:eastAsia="Calibri" w:cs="Arial"/>
                <w:sz w:val="24"/>
              </w:rPr>
              <w:t>00m</w:t>
            </w:r>
            <w:r>
              <w:rPr>
                <w:rFonts w:hint="eastAsia" w:ascii="Calibri" w:hAnsi="Calibri" w:eastAsia="Calibri" w:cs="Arial"/>
                <w:sz w:val="24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测量时间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约2秒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LCD尺寸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7</w:t>
            </w:r>
            <w:r>
              <w:rPr>
                <w:rFonts w:ascii="Calibri" w:hAnsi="Calibri" w:eastAsia="Calibri" w:cs="Arial"/>
                <w:sz w:val="24"/>
              </w:rPr>
              <w:t>0.</w:t>
            </w:r>
            <w:r>
              <w:rPr>
                <w:rFonts w:hint="eastAsia" w:ascii="Calibri" w:hAnsi="Calibri" w:eastAsia="Calibri" w:cs="Arial"/>
                <w:sz w:val="24"/>
              </w:rPr>
              <w:t>1mm×52</w:t>
            </w:r>
            <w:r>
              <w:rPr>
                <w:rFonts w:ascii="Calibri" w:hAnsi="Calibri" w:eastAsia="Calibri" w:cs="Arial"/>
                <w:sz w:val="24"/>
              </w:rPr>
              <w:t>.6</w:t>
            </w:r>
            <w:r>
              <w:rPr>
                <w:rFonts w:hint="eastAsia" w:ascii="Calibri" w:hAnsi="Calibri" w:eastAsia="Calibri" w:cs="Arial"/>
                <w:sz w:val="24"/>
              </w:rPr>
              <w:t>mm</w:t>
            </w:r>
            <w:r>
              <w:rPr>
                <w:rFonts w:ascii="Calibri" w:hAnsi="Calibri" w:eastAsia="Calibri" w:cs="Arial"/>
                <w:sz w:val="24"/>
              </w:rPr>
              <w:t xml:space="preserve"> </w:t>
            </w:r>
            <w:r>
              <w:rPr>
                <w:rFonts w:hint="eastAsia" w:ascii="Calibri" w:hAnsi="Calibri" w:eastAsia="Calibri" w:cs="Arial"/>
                <w:sz w:val="24"/>
              </w:rPr>
              <w:t>/</w:t>
            </w:r>
            <w:r>
              <w:rPr>
                <w:rFonts w:ascii="Calibri" w:hAnsi="Calibri" w:eastAsia="Calibri" w:cs="Arial"/>
                <w:sz w:val="24"/>
              </w:rPr>
              <w:t xml:space="preserve"> 3.5</w:t>
            </w:r>
            <w:r>
              <w:rPr>
                <w:rFonts w:hint="eastAsia" w:ascii="Calibri" w:hAnsi="Calibri" w:eastAsia="Calibri" w:cs="Arial"/>
                <w:sz w:val="24"/>
              </w:rPr>
              <w:t>英寸（3</w:t>
            </w:r>
            <w:r>
              <w:rPr>
                <w:rFonts w:ascii="Calibri" w:hAnsi="Calibri" w:eastAsia="Calibri" w:cs="Arial"/>
                <w:sz w:val="24"/>
              </w:rPr>
              <w:t>20*240</w:t>
            </w:r>
            <w:r>
              <w:rPr>
                <w:rFonts w:hint="eastAsia" w:ascii="Calibri" w:hAnsi="Calibri" w:eastAsia="Calibri" w:cs="Arial"/>
                <w:sz w:val="24"/>
              </w:rPr>
              <w:t>分辨率1</w:t>
            </w:r>
            <w:r>
              <w:rPr>
                <w:rFonts w:ascii="Calibri" w:hAnsi="Calibri" w:eastAsia="Calibri" w:cs="Arial"/>
                <w:sz w:val="24"/>
              </w:rPr>
              <w:t>6</w:t>
            </w:r>
            <w:r>
              <w:rPr>
                <w:rFonts w:hint="eastAsia" w:ascii="Calibri" w:hAnsi="Calibri" w:eastAsia="Calibri" w:cs="Arial"/>
                <w:sz w:val="24"/>
              </w:rPr>
              <w:t>位真彩屏）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仪表尺寸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长宽高：</w:t>
            </w:r>
            <w:r>
              <w:rPr>
                <w:rFonts w:ascii="Calibri" w:hAnsi="Calibri" w:eastAsia="Calibri" w:cs="Arial"/>
                <w:sz w:val="24"/>
              </w:rPr>
              <w:t>190</w:t>
            </w:r>
            <w:r>
              <w:rPr>
                <w:rFonts w:hint="eastAsia" w:ascii="Calibri" w:hAnsi="Calibri" w:eastAsia="Calibri" w:cs="Arial"/>
                <w:sz w:val="24"/>
              </w:rPr>
              <w:t>mm×</w:t>
            </w:r>
            <w:r>
              <w:rPr>
                <w:rFonts w:ascii="Calibri" w:hAnsi="Calibri" w:eastAsia="Calibri" w:cs="Arial"/>
                <w:sz w:val="24"/>
              </w:rPr>
              <w:t>121</w:t>
            </w:r>
            <w:r>
              <w:rPr>
                <w:rFonts w:hint="eastAsia" w:ascii="Calibri" w:hAnsi="Calibri" w:eastAsia="Calibri" w:cs="Arial"/>
                <w:sz w:val="24"/>
              </w:rPr>
              <w:t>mm×</w:t>
            </w:r>
            <w:r>
              <w:rPr>
                <w:rFonts w:ascii="Calibri" w:hAnsi="Calibri" w:eastAsia="Calibri" w:cs="Arial"/>
                <w:sz w:val="24"/>
              </w:rPr>
              <w:t>51mm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USB接口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 xml:space="preserve">具有USB接口，存储数据可以上传电脑，保存打印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蓝牙连接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保持和存储功能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有手动保持与存储、自动保持与存储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测量判定功能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可预设定P</w:t>
            </w:r>
            <w:r>
              <w:rPr>
                <w:rFonts w:ascii="Calibri" w:hAnsi="Calibri" w:eastAsia="Calibri" w:cs="Arial"/>
                <w:sz w:val="24"/>
              </w:rPr>
              <w:t>ASS</w:t>
            </w:r>
            <w:r>
              <w:rPr>
                <w:rFonts w:hint="eastAsia" w:ascii="Calibri" w:hAnsi="Calibri" w:eastAsia="Calibri" w:cs="Arial"/>
                <w:sz w:val="24"/>
              </w:rPr>
              <w:t>、W</w:t>
            </w:r>
            <w:r>
              <w:rPr>
                <w:rFonts w:ascii="Calibri" w:hAnsi="Calibri" w:eastAsia="Calibri" w:cs="Arial"/>
                <w:sz w:val="24"/>
              </w:rPr>
              <w:t>ARNING</w:t>
            </w:r>
            <w:r>
              <w:rPr>
                <w:rFonts w:hint="eastAsia" w:ascii="Calibri" w:hAnsi="Calibri" w:eastAsia="Calibri" w:cs="Arial"/>
                <w:sz w:val="24"/>
              </w:rPr>
              <w:t>、F</w:t>
            </w:r>
            <w:r>
              <w:rPr>
                <w:rFonts w:ascii="Calibri" w:hAnsi="Calibri" w:eastAsia="Calibri" w:cs="Arial"/>
                <w:sz w:val="24"/>
              </w:rPr>
              <w:t>AIL</w:t>
            </w:r>
            <w:r>
              <w:rPr>
                <w:rFonts w:hint="eastAsia" w:ascii="Calibri" w:hAnsi="Calibri" w:eastAsia="Calibri" w:cs="Arial"/>
                <w:sz w:val="24"/>
              </w:rPr>
              <w:t>判定阈值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电池电压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电池电量5格显示，电池电压低时提醒及时充电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自动关机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开机无操作，约15分钟后自动关机（可在设置中关闭）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功    耗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ascii="Calibri" w:hAnsi="Calibri" w:eastAsia="Calibri" w:cs="Arial"/>
                <w:sz w:val="24"/>
              </w:rPr>
              <w:t xml:space="preserve">300mA MIN </w:t>
            </w:r>
            <w:r>
              <w:rPr>
                <w:rFonts w:hint="eastAsia" w:ascii="Calibri" w:hAnsi="Calibri" w:eastAsia="Calibri" w:cs="Arial"/>
                <w:sz w:val="24"/>
              </w:rPr>
              <w:t>/</w:t>
            </w:r>
            <w:r>
              <w:rPr>
                <w:rFonts w:ascii="Calibri" w:hAnsi="Calibri" w:eastAsia="Calibri" w:cs="Arial"/>
                <w:sz w:val="24"/>
              </w:rPr>
              <w:t xml:space="preserve"> 500mA MAX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质    量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仪表：480g (含电池)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工作温湿度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-10℃～40℃；80%RH以下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存放温湿度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-20℃～60℃；70%RH以下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绝缘电阻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20MΩ以上(电路与外壳之间500V)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耐    压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AC 3700V/RMS(电路与外壳之间)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外部磁场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spacing w:line="360" w:lineRule="exact"/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＜40A/m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外部电场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spacing w:line="360" w:lineRule="exact"/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Calibri" w:hAnsi="Calibri" w:eastAsia="Calibri" w:cs="Arial"/>
                <w:sz w:val="24"/>
              </w:rPr>
              <w:t>＜1V/m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2440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Calibri" w:cs="Arial"/>
                <w:b/>
                <w:sz w:val="24"/>
              </w:rPr>
            </w:pPr>
            <w:r>
              <w:rPr>
                <w:rFonts w:hint="eastAsia" w:ascii="Calibri" w:hAnsi="Calibri" w:eastAsia="Calibri" w:cs="Arial"/>
                <w:b/>
                <w:sz w:val="24"/>
              </w:rPr>
              <w:t>适合安规</w:t>
            </w:r>
          </w:p>
        </w:tc>
        <w:tc>
          <w:tcPr>
            <w:tcW w:w="6959" w:type="dxa"/>
            <w:noWrap w:val="0"/>
            <w:vAlign w:val="center"/>
          </w:tcPr>
          <w:p>
            <w:pPr>
              <w:jc w:val="both"/>
              <w:rPr>
                <w:rFonts w:hint="eastAsia" w:ascii="Calibri" w:hAnsi="Calibri" w:eastAsia="Calibri" w:cs="Arial"/>
                <w:sz w:val="24"/>
              </w:rPr>
            </w:pPr>
            <w:r>
              <w:rPr>
                <w:rFonts w:hint="eastAsia" w:ascii="宋体" w:hAnsi="宋体" w:eastAsia="Calibri" w:cs="Arial"/>
                <w:sz w:val="24"/>
              </w:rPr>
              <w:t>IEC</w:t>
            </w:r>
            <w:r>
              <w:rPr>
                <w:rFonts w:ascii="宋体" w:hAnsi="宋体" w:eastAsia="Calibri" w:cs="Arial"/>
                <w:sz w:val="24"/>
              </w:rPr>
              <w:t xml:space="preserve"> </w:t>
            </w:r>
            <w:r>
              <w:rPr>
                <w:rFonts w:hint="eastAsia" w:ascii="宋体" w:hAnsi="宋体" w:eastAsia="Calibri" w:cs="Arial"/>
                <w:sz w:val="24"/>
              </w:rPr>
              <w:t>61010</w:t>
            </w:r>
          </w:p>
        </w:tc>
      </w:tr>
    </w:tbl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numPr>
          <w:ilvl w:val="0"/>
          <w:numId w:val="0"/>
        </w:numPr>
        <w:rPr>
          <w:rStyle w:val="9"/>
          <w:rFonts w:hint="eastAsia" w:ascii="微软雅黑" w:hAnsi="微软雅黑" w:eastAsia="微软雅黑"/>
          <w:sz w:val="30"/>
          <w:szCs w:val="30"/>
        </w:rPr>
      </w:pPr>
    </w:p>
    <w:p>
      <w:pPr>
        <w:rPr>
          <w:rFonts w:hint="eastAsia" w:eastAsiaTheme="minorEastAsia"/>
          <w:lang w:eastAsia="zh-CN"/>
        </w:rPr>
        <w:sectPr>
          <w:footerReference r:id="rId5" w:type="default"/>
          <w:pgSz w:w="11905" w:h="16837"/>
          <w:pgMar w:top="1440" w:right="1080" w:bottom="1440" w:left="1080" w:header="567" w:footer="567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-1257300</wp:posOffset>
            </wp:positionV>
            <wp:extent cx="7558405" cy="10705465"/>
            <wp:effectExtent l="0" t="0" r="4445" b="635"/>
            <wp:wrapNone/>
            <wp:docPr id="7" name="图片 7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8204835</wp:posOffset>
                </wp:positionV>
                <wp:extent cx="2623820" cy="2438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2640" y="60782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口口省口口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口口口口口口口口口口口口口口口口口口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5pt;margin-top:646.05pt;height:19.2pt;width:206.6pt;z-index:251669504;mso-width-relative:page;mso-height-relative:page;" filled="f" stroked="f" coordsize="21600,21600" o:gfxdata="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ealUJd0AAAANAQAADwAAAAAA&#10;AAABACAAAAAiAAAAZHJzL2Rvd25yZXYueG1sUEsBAhQAFAAAAAgAh07iQHZPHk1HAgAAdA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口口省口口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eastAsia="zh-CN"/>
                        </w:rPr>
                        <w:t>市</w:t>
                      </w: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口口口口口口口口口口口口口口口口口口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400-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70528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BVBb9sAAAANAQAADwAAAAAA&#10;AAABACAAAAAiAAAAZHJzL2Rvd25yZXYueG1sUEsBAhQAFAAAAAgAh07iQFarQXpJAgAAdA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400-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7920990</wp:posOffset>
                </wp:positionV>
                <wp:extent cx="413385" cy="3200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70910" y="5901690"/>
                          <a:ext cx="4133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咨询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热线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623.7pt;height:25.2pt;width:32.55pt;z-index:251672576;mso-width-relative:page;mso-height-relative:page;" filled="f" stroked="f" coordsize="21600,21600" o:gfxdata="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IjrKe3QAAAA0BAAAPAAAA&#10;AAAAAAEAIAAAACIAAABkcnMvZG93bnJldi54bWxQSwECFAAUAAAACACHTuJAlAW6qU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咨询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热线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7266940</wp:posOffset>
            </wp:positionV>
            <wp:extent cx="1029970" cy="1029335"/>
            <wp:effectExtent l="0" t="0" r="17780" b="18415"/>
            <wp:wrapNone/>
            <wp:docPr id="26" name="图片 26" descr="C:\Users\Administrator\Desktop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图片11.png图片1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-93980</wp:posOffset>
                </wp:positionV>
                <wp:extent cx="487045" cy="39439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8715" y="330200"/>
                          <a:ext cx="487045" cy="394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  <w:t>智能·精准·节能·高效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pt;margin-top:-7.4pt;height:310.55pt;width:38.35pt;z-index:251667456;mso-width-relative:page;mso-height-relative:page;" filled="f" stroked="f" coordsize="21600,21600" o:gfxdata="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FoUhA2wAAAAsBAAAPAAAA&#10;AAAAAAEAIAAAACIAAABkcnMvZG93bnJldi54bWxQSwECFAAUAAAACACHTuJAPX0b90sCAAB1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  <w:t>智能·精准·节能·高效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71552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WT9/d0AAAANAQAADwAAAAAAAAABACAAAAAi&#10;AAAAZHJzL2Rvd25yZXYueG1sUEsBAhQAFAAAAAgAh07iQFGZm14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8846820</wp:posOffset>
                </wp:positionV>
                <wp:extent cx="3947160" cy="3200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4105" y="6979920"/>
                          <a:ext cx="39471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网址：www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.XXXXXX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.com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15pt;margin-top:696.6pt;height:25.2pt;width:310.8pt;z-index:251668480;mso-width-relative:page;mso-height-relative:page;" filled="f" stroked="f" coordsize="21600,21600" o:gfxdata="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zxOA/dAAAADQEAAA8AAAAA&#10;AAAAAQAgAAAAIgAAAGRycy9kb3ducmV2LnhtbFBLAQIUABQAAAAIAIdO4kDN17Em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网址：www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.XXXXXX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.com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-</w:t>
      </w:r>
    </w:p>
    <w:sectPr>
      <w:pgSz w:w="11905" w:h="16837"/>
      <w:pgMar w:top="1440" w:right="1800" w:bottom="1440" w:left="180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FD93B3-0833-430A-BBB0-EA1EBD4A9DE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37DC6BA-484C-48B7-AD97-E24CCDA47F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C235894-0218-40D0-AC6B-4259CBD5F54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609FFB4-17D5-4866-AFF3-224E3162752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CB2580F-E5B8-4C41-8BE0-DF5B8F1FBBD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B2328E1-6EC2-45FB-B1BB-10B0EFCF440D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FC37E11B-4C5B-42A5-8DFD-0EB1801B7E4C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D9307128-CA46-40DD-B73B-B495219E457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17885C9B-4CAB-47D5-9633-912506E1269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ED5CE90C-FD73-4C46-B555-4C865320940D}"/>
  </w:font>
  <w:font w:name="汉仪中宋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1" w:fontKey="{739C94FE-B0E7-4489-AF23-1454E28DAEF5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2" w:fontKey="{A649A718-81B2-4DF0-B0E6-437535A89E04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7F43D09F-0E4E-4D9C-8F88-9C525460E5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4624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M+pxIU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7696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SXQFdcAAAAIAQAADwAAAAAAAAABACAAAAAiAAAAZHJzL2Rvd25y&#10;ZXYueG1sUEsBAhQAFAAAAAgAh07iQIyRD9Y4AgAAYwQAAA4AAAAAAAAAAQAgAAAAJg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6672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DqgYkk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 w:eastAsiaTheme="minorEastAsia"/>
        <w:lang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3600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rtOpdsAAAAJAQAADwAAAAAAAAABACAAAAAiAAAA&#10;ZHJzL2Rvd25yZXYueG1sUEsBAhQAFAAAAAgAh07iQFrSkg4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jY4ZDg1ZGE4ZDY4MmE4MjQ3ZGYwYzI3MGZhZjAyNWRiIiwidXNlckNvdW50IjoxfQ=="/>
  </w:docVars>
  <w:rsids>
    <w:rsidRoot w:val="3FFF3CEE"/>
    <w:rsid w:val="01B272E6"/>
    <w:rsid w:val="02282D23"/>
    <w:rsid w:val="02561501"/>
    <w:rsid w:val="04E84944"/>
    <w:rsid w:val="063169BB"/>
    <w:rsid w:val="06A34F9C"/>
    <w:rsid w:val="0758647B"/>
    <w:rsid w:val="07971B3D"/>
    <w:rsid w:val="085F0800"/>
    <w:rsid w:val="0A811CA6"/>
    <w:rsid w:val="0B6B31C9"/>
    <w:rsid w:val="0BAF182A"/>
    <w:rsid w:val="0DA510F2"/>
    <w:rsid w:val="13974CA8"/>
    <w:rsid w:val="14881E6C"/>
    <w:rsid w:val="198054CC"/>
    <w:rsid w:val="1AF16A9F"/>
    <w:rsid w:val="1B6A53A3"/>
    <w:rsid w:val="1C03189B"/>
    <w:rsid w:val="1CD47B2F"/>
    <w:rsid w:val="1D0A5513"/>
    <w:rsid w:val="1EF01987"/>
    <w:rsid w:val="1F804A44"/>
    <w:rsid w:val="20FD241D"/>
    <w:rsid w:val="23A47AC6"/>
    <w:rsid w:val="24277234"/>
    <w:rsid w:val="25675600"/>
    <w:rsid w:val="270A6E9F"/>
    <w:rsid w:val="27B244F0"/>
    <w:rsid w:val="28E846B3"/>
    <w:rsid w:val="2AC81AC1"/>
    <w:rsid w:val="2C9E6F6B"/>
    <w:rsid w:val="2CFD1D49"/>
    <w:rsid w:val="2E1E77C2"/>
    <w:rsid w:val="2E910A43"/>
    <w:rsid w:val="2F1E7B22"/>
    <w:rsid w:val="30046BAE"/>
    <w:rsid w:val="30096372"/>
    <w:rsid w:val="30DE7300"/>
    <w:rsid w:val="30FD146C"/>
    <w:rsid w:val="31931230"/>
    <w:rsid w:val="33B5286A"/>
    <w:rsid w:val="33F5698C"/>
    <w:rsid w:val="35BF50C3"/>
    <w:rsid w:val="3CB824A1"/>
    <w:rsid w:val="3D8E2483"/>
    <w:rsid w:val="3F9047FE"/>
    <w:rsid w:val="3FFF3CEE"/>
    <w:rsid w:val="40014CEF"/>
    <w:rsid w:val="40E26798"/>
    <w:rsid w:val="41354483"/>
    <w:rsid w:val="44D116F3"/>
    <w:rsid w:val="461370B4"/>
    <w:rsid w:val="488D46AF"/>
    <w:rsid w:val="48E72AE5"/>
    <w:rsid w:val="49BD1385"/>
    <w:rsid w:val="4AD04425"/>
    <w:rsid w:val="4C2E5751"/>
    <w:rsid w:val="4E5B5730"/>
    <w:rsid w:val="4F245F14"/>
    <w:rsid w:val="507C2728"/>
    <w:rsid w:val="50CA328F"/>
    <w:rsid w:val="519E5880"/>
    <w:rsid w:val="53CA7FF9"/>
    <w:rsid w:val="5431446A"/>
    <w:rsid w:val="56E031CB"/>
    <w:rsid w:val="57474CAC"/>
    <w:rsid w:val="57DC085A"/>
    <w:rsid w:val="5B2B1EED"/>
    <w:rsid w:val="5DCC76C7"/>
    <w:rsid w:val="5E0A3992"/>
    <w:rsid w:val="5E0D76FC"/>
    <w:rsid w:val="5E7967EF"/>
    <w:rsid w:val="5ED01BB7"/>
    <w:rsid w:val="5F5255F7"/>
    <w:rsid w:val="618C4059"/>
    <w:rsid w:val="651246C5"/>
    <w:rsid w:val="656868D1"/>
    <w:rsid w:val="66054C78"/>
    <w:rsid w:val="6721662E"/>
    <w:rsid w:val="6960203F"/>
    <w:rsid w:val="6D780547"/>
    <w:rsid w:val="6E5B32FF"/>
    <w:rsid w:val="6EA12335"/>
    <w:rsid w:val="70D456F7"/>
    <w:rsid w:val="72114D93"/>
    <w:rsid w:val="72E0452B"/>
    <w:rsid w:val="733B2F32"/>
    <w:rsid w:val="76E128DD"/>
    <w:rsid w:val="77C933FF"/>
    <w:rsid w:val="77E874D1"/>
    <w:rsid w:val="78A24953"/>
    <w:rsid w:val="78CB6BA6"/>
    <w:rsid w:val="792D6305"/>
    <w:rsid w:val="7BB94AE7"/>
    <w:rsid w:val="7D3019CC"/>
    <w:rsid w:val="7D7D0253"/>
    <w:rsid w:val="7DEB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widowControl w:val="0"/>
      <w:spacing w:before="340" w:after="330" w:line="578" w:lineRule="auto"/>
      <w:jc w:val="both"/>
      <w:outlineLvl w:val="0"/>
    </w:pPr>
    <w:rPr>
      <w:rFonts w:ascii="Calibri" w:hAnsi="Calibri" w:eastAsia="Calibri" w:cs="Arial"/>
      <w:b/>
      <w:bCs/>
      <w:kern w:val="44"/>
      <w:sz w:val="44"/>
      <w:szCs w:val="44"/>
      <w:lang w:val="en-US" w:eastAsia="zh-CN" w:bidi="ar-SA"/>
    </w:rPr>
  </w:style>
  <w:style w:type="paragraph" w:styleId="3">
    <w:name w:val="heading 2"/>
    <w:next w:val="4"/>
    <w:qFormat/>
    <w:uiPriority w:val="0"/>
    <w:pPr>
      <w:keepNext/>
      <w:keepLines/>
      <w:widowControl w:val="0"/>
      <w:tabs>
        <w:tab w:val="left" w:pos="525"/>
        <w:tab w:val="left" w:pos="720"/>
      </w:tabs>
      <w:spacing w:before="60"/>
      <w:jc w:val="both"/>
      <w:outlineLvl w:val="1"/>
    </w:pPr>
    <w:rPr>
      <w:rFonts w:ascii="Calibri" w:hAnsi="Calibri" w:eastAsia="Calibri" w:cs="Arial"/>
      <w:b/>
      <w:kern w:val="2"/>
      <w:sz w:val="32"/>
      <w:szCs w:val="20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qFormat/>
    <w:uiPriority w:val="0"/>
    <w:pPr>
      <w:widowControl w:val="0"/>
      <w:ind w:firstLine="420" w:firstLineChars="200"/>
      <w:jc w:val="both"/>
    </w:pPr>
    <w:rPr>
      <w:rFonts w:ascii="Calibri" w:hAnsi="Calibri" w:eastAsia="Calibri" w:cs="Arial"/>
      <w:kern w:val="2"/>
      <w:sz w:val="21"/>
      <w:szCs w:val="20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Strong"/>
    <w:basedOn w:val="8"/>
    <w:qFormat/>
    <w:uiPriority w:val="0"/>
    <w:rPr>
      <w:b/>
      <w:bCs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6</Pages>
  <Words>1254</Words>
  <Characters>1565</Characters>
  <Lines>0</Lines>
  <Paragraphs>0</Paragraphs>
  <TotalTime>0</TotalTime>
  <ScaleCrop>false</ScaleCrop>
  <LinksUpToDate>false</LinksUpToDate>
  <CharactersWithSpaces>1681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2022-07-26T07:26:09Z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1EF61D355D744D8FA0A67C267C169C12</vt:lpwstr>
  </property>
  <property fmtid="{D5CDD505-2E9C-101B-9397-08002B2CF9AE}" pid="4" name="KSOTemplateUUID">
    <vt:lpwstr>v1.0_mb_C1D9xVE17GRg0N5lnbq4OQ==</vt:lpwstr>
  </property>
  <property fmtid="{D5CDD505-2E9C-101B-9397-08002B2CF9AE}" pid="5" name="commondata">
    <vt:lpwstr>eyJjb3VudCI6MywiaGRpZCI6IjljMTI4MTcxY2QyNTdlZDdmM2VhZmMyMzJjZjE5YzRlIiwidXNlckNvdW50IjozfQ==</vt:lpwstr>
  </property>
</Properties>
</file>