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90451179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90451179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90451179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90451179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931160" cy="484505"/>
                <wp:effectExtent l="0" t="0" r="254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931160" cy="4845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10-300V/0-150A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30.8pt;z-index:251665408;mso-width-relative:page;mso-height-relative:page;" fillcolor="#C00000" filled="t" stroked="f" coordsize="21600,21600" o:gfxdata="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n8ha2QAAAA0BAAAPAAAAAAAAAAEAIAAAACIAAABkcnMvZG93bnJldi54bWxQSwECFAAU&#10;AAAACACHTuJA4EIO0GICAACrBAAADgAAAAAAAAABACAAAAAo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10-300V/0-150A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10-300V/0-150A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</w:pP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10-300V/0-150A</w:t>
      </w: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10-300V</w:t>
      </w:r>
      <w:r>
        <w:rPr>
          <w:rFonts w:hint="eastAsia" w:ascii="微软雅黑" w:hAnsi="微软雅黑" w:eastAsia="微软雅黑"/>
          <w:bCs/>
          <w:szCs w:val="21"/>
        </w:rPr>
        <w:t>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42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3605530</wp:posOffset>
                </wp:positionH>
                <wp:positionV relativeFrom="paragraph">
                  <wp:posOffset>241935</wp:posOffset>
                </wp:positionV>
                <wp:extent cx="2524760" cy="2305050"/>
                <wp:effectExtent l="0" t="0" r="0" b="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3857" w:type="dxa"/>
                              <w:tblInd w:w="23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14"/>
                              <w:gridCol w:w="1843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</w:rPr>
                                    <w:t>标称电压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</w:rPr>
                                    <w:t>最大放电电流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240V/220V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lang w:val="en-US" w:eastAsia="zh-CN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0A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120V/110V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100A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48V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150A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24V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80A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201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12V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微软雅黑" w:hAnsi="微软雅黑" w:eastAsia="微软雅黑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</w:rPr>
                                    <w:t>40A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ind w:firstLine="525" w:firstLineChars="25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</w:rPr>
                              <w:t>测试电压范围宽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9pt;margin-top:19.05pt;height:181.5pt;width:198.8pt;mso-position-horizontal-relative:margin;mso-wrap-distance-bottom:0pt;mso-wrap-distance-left:9pt;mso-wrap-distance-right:9pt;mso-wrap-distance-top:0pt;z-index:251672576;mso-width-relative:page;mso-height-relative:page;" filled="f" stroked="f" coordsize="21600,21600" o:gfxdata="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mR0VHXAAAACgEAAA8A&#10;AAAAAAAAAQAgAAAAIgAAAGRycy9kb3ducmV2LnhtbFBLAQIUABQAAAAIAIdO4kBcMd7JGAIAABYE&#10;AAAOAAAAAAAAAAEAIAAAACYBAABkcnMvZTJvRG9jLnhtbFBLBQYAAAAABgAGAFkBAAC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3857" w:type="dxa"/>
                        <w:tblInd w:w="23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14"/>
                        <w:gridCol w:w="1843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D9D9D9"/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</w:rPr>
                              <w:t>标称电压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D9D9D9"/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</w:rPr>
                              <w:t>最大放电电流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240V/220V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0A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120V/110V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100A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48V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150A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24V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80A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14" w:hRule="atLeast"/>
                        </w:trPr>
                        <w:tc>
                          <w:tcPr>
                            <w:tcW w:w="201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12V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vAlign w:val="center"/>
                          </w:tcPr>
                          <w:p>
                            <w:pPr>
                              <w:spacing w:line="480" w:lineRule="exact"/>
                              <w:jc w:val="center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40A</w:t>
                            </w:r>
                          </w:p>
                        </w:tc>
                      </w:tr>
                    </w:tbl>
                    <w:p>
                      <w:pPr>
                        <w:ind w:firstLine="525" w:firstLineChars="250"/>
                        <w:jc w:val="center"/>
                        <w:rPr>
                          <w:rFonts w:ascii="微软雅黑" w:hAnsi="微软雅黑" w:eastAsia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</w:rPr>
                        <w:t>测试电压范围宽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测试电压范围宽</w:t>
      </w:r>
      <w:r>
        <w:rPr>
          <w:rFonts w:hint="eastAsia" w:ascii="微软雅黑" w:hAnsi="微软雅黑" w:eastAsia="微软雅黑"/>
          <w:szCs w:val="21"/>
        </w:rPr>
        <w:t>，覆盖</w:t>
      </w:r>
      <w:r>
        <w:rPr>
          <w:rFonts w:hint="eastAsia" w:ascii="微软雅黑" w:hAnsi="微软雅黑" w:eastAsia="微软雅黑"/>
          <w:szCs w:val="21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-300V</w:t>
      </w:r>
      <w:r>
        <w:rPr>
          <w:rFonts w:hint="eastAsia" w:ascii="微软雅黑" w:hAnsi="微软雅黑" w:eastAsia="微软雅黑"/>
          <w:szCs w:val="21"/>
        </w:rPr>
        <w:t>电压范围电池组放电测试，最大放电电流达到</w:t>
      </w:r>
      <w:r>
        <w:rPr>
          <w:rFonts w:ascii="微软雅黑" w:hAnsi="微软雅黑" w:eastAsia="微软雅黑"/>
          <w:szCs w:val="21"/>
        </w:rPr>
        <w:t>150A</w:t>
      </w:r>
      <w:r>
        <w:rPr>
          <w:rFonts w:hint="eastAsia" w:ascii="微软雅黑" w:hAnsi="微软雅黑" w:eastAsia="微软雅黑"/>
          <w:szCs w:val="21"/>
        </w:rPr>
        <w:t>，一机抵五台，满足多种电压等级（1</w:t>
      </w:r>
      <w:r>
        <w:rPr>
          <w:rFonts w:ascii="微软雅黑" w:hAnsi="微软雅黑" w:eastAsia="微软雅黑"/>
          <w:szCs w:val="21"/>
        </w:rPr>
        <w:t>2V/24V</w:t>
      </w:r>
      <w:r>
        <w:rPr>
          <w:rFonts w:hint="eastAsia" w:ascii="微软雅黑" w:hAnsi="微软雅黑" w:eastAsia="微软雅黑"/>
          <w:szCs w:val="21"/>
        </w:rPr>
        <w:t>/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/</w:t>
      </w:r>
      <w:r>
        <w:rPr>
          <w:rFonts w:ascii="微软雅黑" w:hAnsi="微软雅黑" w:eastAsia="微软雅黑"/>
          <w:szCs w:val="21"/>
        </w:rPr>
        <w:t>110V</w:t>
      </w:r>
      <w:r>
        <w:rPr>
          <w:rFonts w:hint="eastAsia" w:ascii="微软雅黑" w:hAnsi="微软雅黑" w:eastAsia="微软雅黑"/>
          <w:szCs w:val="21"/>
        </w:rPr>
        <w:t>/</w:t>
      </w:r>
      <w:r>
        <w:rPr>
          <w:rFonts w:ascii="微软雅黑" w:hAnsi="微软雅黑" w:eastAsia="微软雅黑"/>
          <w:szCs w:val="21"/>
        </w:rPr>
        <w:t>220V</w:t>
      </w:r>
      <w:r>
        <w:rPr>
          <w:rFonts w:hint="eastAsia" w:ascii="微软雅黑" w:hAnsi="微软雅黑" w:eastAsia="微软雅黑"/>
          <w:szCs w:val="21"/>
        </w:rPr>
        <w:t>）的电池组测试。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1402080</wp:posOffset>
            </wp:positionV>
            <wp:extent cx="2143760" cy="1196975"/>
            <wp:effectExtent l="0" t="0" r="8890" b="3175"/>
            <wp:wrapSquare wrapText="bothSides"/>
            <wp:docPr id="2" name="图片 2" descr="1640831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083181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245110</wp:posOffset>
            </wp:positionV>
            <wp:extent cx="2185670" cy="1221740"/>
            <wp:effectExtent l="0" t="0" r="5080" b="16510"/>
            <wp:wrapSquare wrapText="bothSides"/>
            <wp:docPr id="6" name="图片 6" descr="1640833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083316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1128395</wp:posOffset>
            </wp:positionV>
            <wp:extent cx="2137410" cy="1186180"/>
            <wp:effectExtent l="0" t="0" r="15240" b="13970"/>
            <wp:wrapSquare wrapText="bothSides"/>
            <wp:docPr id="4" name="图片 4" descr="1640831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83189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减少束线的繁复冗赘，兼顾了多节的便利，</w:t>
      </w:r>
      <w:r>
        <w:rPr>
          <w:rFonts w:hint="eastAsia" w:ascii="微软雅黑" w:hAnsi="微软雅黑" w:eastAsia="微软雅黑"/>
          <w:szCs w:val="21"/>
        </w:rPr>
        <w:t>让无线模块</w:t>
      </w:r>
      <w:r>
        <w:rPr>
          <w:rFonts w:hint="eastAsia" w:ascii="微软雅黑" w:hAnsi="微软雅黑" w:eastAsia="微软雅黑"/>
          <w:color w:val="0000FF"/>
          <w:szCs w:val="21"/>
        </w:rPr>
        <w:t>接线</w:t>
      </w:r>
      <w:r>
        <w:rPr>
          <w:rFonts w:hint="eastAsia" w:ascii="微软雅黑" w:hAnsi="微软雅黑" w:eastAsia="微软雅黑"/>
          <w:szCs w:val="21"/>
        </w:rPr>
        <w:t>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449580</wp:posOffset>
            </wp:positionV>
            <wp:extent cx="2221865" cy="1242695"/>
            <wp:effectExtent l="0" t="0" r="6985" b="14605"/>
            <wp:wrapSquare wrapText="bothSides"/>
            <wp:docPr id="5" name="图片 5" descr="1640832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08327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</w:t>
      </w:r>
      <w:r>
        <w:rPr>
          <w:rFonts w:hint="eastAsia" w:ascii="微软雅黑" w:hAnsi="微软雅黑" w:eastAsia="微软雅黑"/>
          <w:color w:val="0000FF"/>
          <w:szCs w:val="21"/>
        </w:rPr>
        <w:t>电压柱状图</w:t>
      </w:r>
      <w:r>
        <w:rPr>
          <w:rFonts w:hint="eastAsia" w:ascii="微软雅黑" w:hAnsi="微软雅黑" w:eastAsia="微软雅黑"/>
          <w:szCs w:val="21"/>
        </w:rPr>
        <w:t>的变化轨迹，</w:t>
      </w:r>
      <w:r>
        <w:rPr>
          <w:rFonts w:hint="eastAsia" w:ascii="微软雅黑" w:hAnsi="微软雅黑" w:eastAsia="微软雅黑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0000FF"/>
          <w:szCs w:val="21"/>
        </w:rPr>
        <w:t>支持数据表格显示</w:t>
      </w:r>
      <w:r>
        <w:rPr>
          <w:rFonts w:hint="eastAsia" w:ascii="微软雅黑" w:hAnsi="微软雅黑" w:eastAsia="微软雅黑"/>
          <w:szCs w:val="21"/>
        </w:rPr>
        <w:t>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10-300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both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="156" w:beforeLines="50" w:after="156" w:afterLines="50" w:line="280" w:lineRule="exact"/>
              <w:rPr>
                <w:rFonts w:hint="eastAsia" w:ascii="微软雅黑" w:hAnsi="微软雅黑" w:eastAsia="微软雅黑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电压段一：10-20V 电流：0-40A连续可调</w:t>
            </w:r>
          </w:p>
          <w:p>
            <w:pPr>
              <w:spacing w:before="156" w:beforeLines="50" w:after="156" w:afterLines="50" w:line="280" w:lineRule="exact"/>
              <w:rPr>
                <w:rFonts w:hint="eastAsia" w:ascii="微软雅黑" w:hAnsi="微软雅黑" w:eastAsia="微软雅黑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电压段二：20-40V 电流：0-80A连续可调</w:t>
            </w:r>
          </w:p>
          <w:p>
            <w:pPr>
              <w:spacing w:before="156" w:beforeLines="50" w:after="156" w:afterLines="50" w:line="280" w:lineRule="exact"/>
              <w:rPr>
                <w:rFonts w:hint="eastAsia" w:ascii="微软雅黑" w:hAnsi="微软雅黑" w:eastAsia="微软雅黑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电压段三：40-60V 电流：0-150A连续可调</w:t>
            </w:r>
          </w:p>
          <w:p>
            <w:pPr>
              <w:spacing w:before="156" w:beforeLines="50" w:after="156" w:afterLines="50" w:line="280" w:lineRule="exact"/>
              <w:rPr>
                <w:rFonts w:hint="eastAsia" w:ascii="微软雅黑" w:hAnsi="微软雅黑" w:eastAsia="微软雅黑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电压段四：90-</w:t>
            </w:r>
            <w:r>
              <w:rPr>
                <w:rFonts w:hint="eastAsia" w:ascii="微软雅黑" w:hAnsi="微软雅黑" w:eastAsia="微软雅黑"/>
                <w:szCs w:val="21"/>
                <w:highlight w:val="none"/>
                <w:lang w:val="en-US" w:eastAsia="zh-CN"/>
              </w:rPr>
              <w:t>245</w:t>
            </w: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V 电流：0-100A连续可调</w:t>
            </w:r>
          </w:p>
          <w:p>
            <w:pPr>
              <w:spacing w:before="156" w:beforeLines="50" w:after="156" w:afterLines="50" w:line="280" w:lineRule="exact"/>
              <w:rPr>
                <w:rFonts w:ascii="微软雅黑" w:hAnsi="微软雅黑" w:eastAsia="微软雅黑"/>
                <w:color w:val="000000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电压段五：</w:t>
            </w:r>
            <w:r>
              <w:rPr>
                <w:rFonts w:hint="eastAsia" w:ascii="微软雅黑" w:hAnsi="微软雅黑" w:eastAsia="微软雅黑"/>
                <w:szCs w:val="21"/>
                <w:highlight w:val="none"/>
                <w:lang w:val="en-US" w:eastAsia="zh-CN"/>
              </w:rPr>
              <w:t>245</w:t>
            </w: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-</w:t>
            </w:r>
            <w:r>
              <w:rPr>
                <w:rFonts w:hint="eastAsia" w:ascii="微软雅黑" w:hAnsi="微软雅黑" w:eastAsia="微软雅黑"/>
                <w:szCs w:val="21"/>
                <w:highlight w:val="none"/>
                <w:lang w:val="en-US" w:eastAsia="zh-CN"/>
              </w:rPr>
              <w:t>300</w:t>
            </w: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V 电流：0-</w:t>
            </w:r>
            <w:r>
              <w:rPr>
                <w:rFonts w:hint="eastAsia" w:ascii="微软雅黑" w:hAnsi="微软雅黑" w:eastAsia="微软雅黑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szCs w:val="21"/>
                <w:highlight w:val="none"/>
              </w:rPr>
              <w:t>0A连续可调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3B5A2CE-99A2-4153-BAB5-707301E3BE5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19647AC-8CA2-44DE-9D1E-6BD209FE12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2EA305-CBAD-446D-82CC-56D9532A2BD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0F06FDF-5E88-461C-A0E6-FB5D05CDBD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0CAE8BD-EB83-4896-BA4F-2F73D8683C5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6A5A0ED-C372-4A79-9093-99128A4E7063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7" w:fontKey="{4B6F8141-A8FE-422E-8E91-87A18673B503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A20150E4-51D5-4A3B-BF2C-8258811D18B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4BB6DEF-4A60-4F32-8EA3-4E1E700241FE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2A0F3570-6C22-4595-B183-305CAC4B4168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A2D665F6-944D-447D-BD82-8EA5F71C9974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A7AFDBCC-B331-473A-86E3-6D7141AE3DFE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95BD77AA-2814-4EFA-8FBE-5BDCB2EF65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4ZDg1ZGE4ZDY4MmE4MjQ3ZGYwYzI3MGZhZjAyNWRiIiwidXNlckNvdW50Ijox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4E84944"/>
    <w:rsid w:val="06A34F9C"/>
    <w:rsid w:val="0758647B"/>
    <w:rsid w:val="07971B3D"/>
    <w:rsid w:val="08BA74D7"/>
    <w:rsid w:val="0A811CA6"/>
    <w:rsid w:val="0B6B31C9"/>
    <w:rsid w:val="0B7B598D"/>
    <w:rsid w:val="0BAF182A"/>
    <w:rsid w:val="0DA510F2"/>
    <w:rsid w:val="11A34081"/>
    <w:rsid w:val="13974CA8"/>
    <w:rsid w:val="14881E6C"/>
    <w:rsid w:val="17CF101B"/>
    <w:rsid w:val="198054CC"/>
    <w:rsid w:val="1AF16A9F"/>
    <w:rsid w:val="1B6A53A3"/>
    <w:rsid w:val="1D0A5513"/>
    <w:rsid w:val="1EF01987"/>
    <w:rsid w:val="1F804A44"/>
    <w:rsid w:val="20FD241D"/>
    <w:rsid w:val="24277234"/>
    <w:rsid w:val="25675600"/>
    <w:rsid w:val="270A6E9F"/>
    <w:rsid w:val="27B244F0"/>
    <w:rsid w:val="28E846B3"/>
    <w:rsid w:val="2AC81AC1"/>
    <w:rsid w:val="2C9E6F6B"/>
    <w:rsid w:val="2CFD1D49"/>
    <w:rsid w:val="2CFD1E27"/>
    <w:rsid w:val="2E1E77C2"/>
    <w:rsid w:val="2E910A43"/>
    <w:rsid w:val="2F1E7B22"/>
    <w:rsid w:val="30046BAE"/>
    <w:rsid w:val="30FD146C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3D240E6"/>
    <w:rsid w:val="44D116F3"/>
    <w:rsid w:val="461370B4"/>
    <w:rsid w:val="469905B0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27A19FF"/>
    <w:rsid w:val="53CA7FF9"/>
    <w:rsid w:val="5431446A"/>
    <w:rsid w:val="54365DAC"/>
    <w:rsid w:val="55F070C8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CFE2DD8"/>
    <w:rsid w:val="6D2A0D85"/>
    <w:rsid w:val="6D780547"/>
    <w:rsid w:val="6E5B32FF"/>
    <w:rsid w:val="6E6E0F7B"/>
    <w:rsid w:val="72114D93"/>
    <w:rsid w:val="72B55BDB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5</Pages>
  <Words>1265</Words>
  <Characters>1499</Characters>
  <Lines>11</Lines>
  <Paragraphs>3</Paragraphs>
  <TotalTime>0</TotalTime>
  <ScaleCrop>false</ScaleCrop>
  <LinksUpToDate>false</LinksUpToDate>
  <CharactersWithSpaces>1521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2022-07-26T03:38:18Z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